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88BF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灭火器物资采购公开竞价技术要求</w:t>
      </w:r>
    </w:p>
    <w:p w14:paraId="71E06B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</w:rPr>
        <w:t>执行标准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推车式灭火器必须符合GB 8109-2023要求，手提式灭火器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必须符合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GB 4351-2023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。</w:t>
      </w:r>
    </w:p>
    <w:p w14:paraId="191FD5F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</w:rPr>
        <w:t>认证资质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提供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有效 3C 认证证书、产品合格证、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有效型式检验报告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。</w:t>
      </w:r>
    </w:p>
    <w:p w14:paraId="22965E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</w:rPr>
        <w:t>出厂与质保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出厂日期为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近 3 个月内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；质保期 ≥12 个月（自验收合格起）。</w:t>
      </w:r>
    </w:p>
    <w:p w14:paraId="7B8FAC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</w:rPr>
        <w:t>充装误差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推车式干粉灭火器额定充装量的-2%~+2% 。手提式干粉灭火器≥3kg额定充装量的-2%~+2%,1kg额定充装量的-5%~+5%，二氧化碳灭火器额定充装量的-5%~0%。</w:t>
      </w:r>
    </w:p>
    <w:p w14:paraId="6CDF3E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</w:rPr>
        <w:t>使用温度范围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-20℃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~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60℃</w:t>
      </w:r>
    </w:p>
    <w:p w14:paraId="5B87000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抗外部腐蚀性能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灭火器应能经受外部腐蚀试验。试验后,试样表面涂层不应有肉眼可见的龟裂、脱落等缺 陷,操作部件应能正常工作。</w:t>
      </w:r>
    </w:p>
    <w:p w14:paraId="272BB7F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瓶体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：瓶体制造单位应持有国家认可的制造资质，瓶体应无裂纹、夹渣、重皮、折叠等影响强度的缺，二氧化碳灭火器应采用无缝气瓶。</w:t>
      </w:r>
    </w:p>
    <w:p w14:paraId="79F30C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颜色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灭火器瓶体外表的颜色应采用符合GB/T3181中规定的R03大红色。 </w:t>
      </w:r>
    </w:p>
    <w:p w14:paraId="34EAF52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标志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灭火器应有铭牌贴在瓶体上或印刷在瓶体上,并应包括下列几方面内容:产品信息说明、操作说明、 检查说明、使用说明、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再充装说明和维修说明。产品信息说明的主要内容布置在铭牌的右列;操作说明 的内容布置在铭牌的中列;检查说明、使用说明、再充装及维修说明的内容布置在铭牌的左列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灭火器上的永久性钢印标志应完整、清晰无毛刺。</w:t>
      </w:r>
    </w:p>
    <w:p w14:paraId="1D6F4B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产品信息说明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至少应包括的内容及具体要求如下。 a) 灭火器的名称、型号规格。b) 灭火剂的名称、主要组分及含量。 c) 灭火器适用的灭火种类  d) 灭火级别。 e) 灭火器符合的产品标准号。 f) 灭火器的使用温度范围。 g) 灭火器的驱动气体名称、含量及20℃时的压力。 h) 灭火器生产商的名称、地址,如果生产商有几个生产灭火器的工厂,则每具灭火器应有与特定工厂相对应的独特的标记。 i) 灭火器(除二氧化碳灭火器外)瓶体上的永久性标志应用钢印打在不受压的底圈或颈圈等处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二氧化碳灭火器的气瓶钢印标记应打在瓶体的弧形肩部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j) 灭火器的出厂日期（年、月）。</w:t>
      </w:r>
    </w:p>
    <w:p w14:paraId="662300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包装、运输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推车式灭火器的包装应符合运输和贮存的要求,应防止磕碰。 装有喷射软管的灭火器,包装时可拆卸喷射软管,喷射软管与灭火器应放置在同一包装物内。包装上应有灭火器的型号、制造商名称、地址、联系方式等。灭火器运输时应轻装轻卸,不应抛掷,防止碰撞,避免雨淋、暴晒及污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符合运输部门的有关规定。</w:t>
      </w:r>
    </w:p>
    <w:p w14:paraId="235052C2">
      <w:pP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7D01C"/>
    <w:multiLevelType w:val="multilevel"/>
    <w:tmpl w:val="4557D01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50D17"/>
    <w:rsid w:val="19F26B1A"/>
    <w:rsid w:val="1E650D17"/>
    <w:rsid w:val="288F20DC"/>
    <w:rsid w:val="350D3052"/>
    <w:rsid w:val="509A6DEA"/>
    <w:rsid w:val="5CE64EC2"/>
    <w:rsid w:val="665C168F"/>
    <w:rsid w:val="75C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360" w:lineRule="auto"/>
    </w:pPr>
    <w:rPr>
      <w:rFonts w:eastAsia="华文宋体" w:asciiTheme="minorHAnsi" w:hAnsiTheme="minorHAnsi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1090</Words>
  <Characters>1174</Characters>
  <Lines>0</Lines>
  <Paragraphs>0</Paragraphs>
  <TotalTime>15</TotalTime>
  <ScaleCrop>false</ScaleCrop>
  <LinksUpToDate>false</LinksUpToDate>
  <CharactersWithSpaces>1210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2025-09-18T05:04:00Z</dcterms:created>
  <dc:creator>cjsh02</dc:creator>
  <cp:lastModifiedBy>乔～</cp:lastModifiedBy>
  <cp:lastPrinted>2026-03-10T07:19:53Z</cp:lastPrinted>
  <dcterms:modified xsi:type="dcterms:W3CDTF">2026-03-10T07:31:16Z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790230BF39804936BEC22801AC63D5BE_13</vt:lpwstr>
  </property>
  <property fmtid="{D5CDD505-2E9C-101B-9397-08002B2CF9AE}" pid="4" name="KSOTemplateDocerSaveRecord">
    <vt:lpwstr>eyJoZGlkIjoiZmI4OGE4ZmJmOGZjODQyMzNjOWMxZGEyNzJjNGUwMWMiLCJ1c2VySWQiOiIyNzUyMzAwNzEifQ==</vt:lpwstr>
  </property>
</Properties>
</file>