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3675C">
      <w:pPr>
        <w:widowControl/>
        <w:spacing w:after="0" w:line="240" w:lineRule="auto"/>
        <w:jc w:val="both"/>
        <w:textAlignment w:val="center"/>
        <w:rPr>
          <w:rFonts w:hint="eastAsia" w:ascii="宋体" w:hAnsi="宋体" w:eastAsia="宋体" w:cs="宋体"/>
          <w:b/>
          <w:kern w:val="0"/>
          <w:sz w:val="32"/>
          <w:szCs w:val="32"/>
          <w14:ligatures w14:val="none"/>
        </w:rPr>
      </w:pPr>
      <w:r>
        <w:rPr>
          <w:rFonts w:hint="eastAsia" w:ascii="宋体" w:hAnsi="宋体" w:eastAsia="宋体" w:cs="宋体"/>
          <w:b/>
          <w:kern w:val="0"/>
          <w:sz w:val="32"/>
          <w:szCs w:val="32"/>
          <w:lang w:val="en-US" w:eastAsia="zh-CN"/>
          <w14:ligatures w14:val="none"/>
        </w:rPr>
        <w:t>附件六</w:t>
      </w:r>
      <w:r>
        <w:rPr>
          <w:rFonts w:hint="eastAsia" w:ascii="宋体" w:hAnsi="宋体" w:eastAsia="宋体" w:cs="宋体"/>
          <w:b/>
          <w:kern w:val="0"/>
          <w:sz w:val="32"/>
          <w:szCs w:val="32"/>
          <w14:ligatures w14:val="none"/>
        </w:rPr>
        <w:t>：</w:t>
      </w:r>
      <w:bookmarkStart w:id="0" w:name="_GoBack"/>
      <w:bookmarkEnd w:id="0"/>
    </w:p>
    <w:p w14:paraId="0733A80A">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14:paraId="4F02C507">
      <w:pPr>
        <w:pStyle w:val="2"/>
        <w:rPr>
          <w:rFonts w:hint="eastAsia"/>
          <w:lang w:val="en-US" w:eastAsia="zh-CN"/>
        </w:rPr>
      </w:pPr>
    </w:p>
    <w:p w14:paraId="703D83CC">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5</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维修改造用品采购</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14:paraId="19C47B92">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14:paraId="6A18B1BD">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14:paraId="56E531AD">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14:paraId="06AAE698">
      <w:pPr>
        <w:pStyle w:val="3"/>
        <w:spacing w:line="240" w:lineRule="auto"/>
        <w:ind w:left="480" w:firstLine="480"/>
        <w:rPr>
          <w:rFonts w:ascii="宋体" w:hAnsi="宋体" w:eastAsia="宋体"/>
          <w14:ligatures w14:val="none"/>
        </w:rPr>
      </w:pPr>
    </w:p>
    <w:p w14:paraId="5E6616DE">
      <w:pPr>
        <w:pStyle w:val="3"/>
        <w:spacing w:line="240" w:lineRule="auto"/>
        <w:ind w:left="480" w:firstLine="480"/>
        <w:rPr>
          <w:rFonts w:ascii="宋体" w:hAnsi="宋体" w:eastAsia="宋体"/>
          <w14:ligatures w14:val="none"/>
        </w:rPr>
      </w:pPr>
    </w:p>
    <w:p w14:paraId="03137910">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14:paraId="799B91F2">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14:paraId="602DCCB7">
      <w:pPr>
        <w:spacing w:after="0" w:line="440" w:lineRule="exact"/>
        <w:ind w:firstLine="2310" w:firstLineChars="1100"/>
        <w:jc w:val="both"/>
        <w:rPr>
          <w:rFonts w:hint="eastAsia" w:ascii="Calibri" w:hAnsi="Calibri" w:eastAsia="宋体" w:cs="Times New Roman"/>
          <w:sz w:val="21"/>
          <w:szCs w:val="21"/>
          <w14:ligatures w14:val="none"/>
        </w:rPr>
      </w:pPr>
    </w:p>
    <w:p w14:paraId="4306D3E4">
      <w:pPr>
        <w:spacing w:after="0" w:line="440" w:lineRule="exact"/>
        <w:ind w:firstLine="2310" w:firstLineChars="1100"/>
        <w:jc w:val="both"/>
        <w:rPr>
          <w:rFonts w:hint="eastAsia" w:ascii="Calibri" w:hAnsi="Calibri" w:eastAsia="宋体" w:cs="Times New Roman"/>
          <w:sz w:val="21"/>
          <w:szCs w:val="21"/>
          <w14:ligatures w14:val="none"/>
        </w:rPr>
      </w:pPr>
    </w:p>
    <w:p w14:paraId="347CD642">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14:paraId="5164DDE2">
      <w:pPr>
        <w:spacing w:after="0" w:line="440" w:lineRule="exact"/>
        <w:ind w:firstLine="3780" w:firstLineChars="1800"/>
        <w:jc w:val="both"/>
        <w:rPr>
          <w:rFonts w:ascii="Calibri" w:hAnsi="Calibri" w:eastAsia="宋体" w:cs="Times New Roman"/>
          <w:sz w:val="21"/>
          <w:szCs w:val="21"/>
          <w:u w:val="single"/>
          <w14:ligatures w14:val="none"/>
        </w:rPr>
      </w:pPr>
    </w:p>
    <w:p w14:paraId="68C34AD1">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14:paraId="0FBDCD52">
      <w:pPr>
        <w:pStyle w:val="3"/>
        <w:spacing w:line="240" w:lineRule="auto"/>
        <w:ind w:left="480" w:firstLine="630" w:firstLineChars="300"/>
        <w:rPr>
          <w:rFonts w:ascii="宋体" w:hAnsi="宋体" w:eastAsia="宋体"/>
          <w:kern w:val="0"/>
          <w:szCs w:val="21"/>
          <w14:ligatures w14:val="none"/>
        </w:rPr>
      </w:pPr>
    </w:p>
    <w:p w14:paraId="676010C9">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14:paraId="6A5B6636">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1voc2QAAAAoBAAAPAAAAAAAAAAEAIAAAACIAAABkcnMv&#10;ZG93bnJldi54bWxQSwECFAAUAAAACACHTuJAHi/26gICAAAtBAAADgAAAAAAAAABACAAAAAoAQAA&#10;ZHJzL2Uyb0RvYy54bWxQSwUGAAAAAAYABgBZAQAAnAUAAAAA&#10;">
                <v:fill on="t" focussize="0,0"/>
                <v:stroke color="#000000" joinstyle="miter"/>
                <v:imagedata o:title=""/>
                <o:lock v:ext="edit" aspectratio="f"/>
              </v:rect>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A9BD">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5221F"/>
    <w:rsid w:val="08082A70"/>
    <w:rsid w:val="1BAE7157"/>
    <w:rsid w:val="38AF01D1"/>
    <w:rsid w:val="4215095F"/>
    <w:rsid w:val="4A71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257</Words>
  <Characters>260</Characters>
  <Lines>0</Lines>
  <Paragraphs>0</Paragraphs>
  <TotalTime>7</TotalTime>
  <ScaleCrop>false</ScaleCrop>
  <LinksUpToDate>false</LinksUpToDate>
  <CharactersWithSpaces>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乔～</cp:lastModifiedBy>
  <dcterms:modified xsi:type="dcterms:W3CDTF">2025-12-12T01:54:22Z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8F69CB03045B40849423343A19FDE040_13</vt:lpwstr>
  </property>
  <property fmtid="{D5CDD505-2E9C-101B-9397-08002B2CF9AE}" pid="4" name="KSOTemplateDocerSaveRecord">
    <vt:lpwstr>eyJoZGlkIjoiNjNiYWU4MjU1NzUyZDVjYWFjNzcwYzBmYzNkYWFiMDQiLCJ1c2VySWQiOiIyNzUyMzAwNzEifQ==</vt:lpwstr>
  </property>
</Properties>
</file>